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河北大学志愿服务先进典型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评选条件</w:t>
      </w: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河北大学十佳志愿者</w:t>
      </w: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commentRangeStart w:id="0"/>
      <w:bookmarkStart w:id="0" w:name="OLE_LINK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1.热爱祖国，拥护中国共产党领导，认真学习贯彻习近平新时代中国特色社会主义思想，积极培育和践行社会主义核心价值观，具有较强的社会责任感和奉献意识。</w:t>
      </w:r>
      <w:commentRangeEnd w:id="0"/>
      <w:r>
        <w:rPr>
          <w:rStyle w:val="8"/>
          <w:rFonts w:cs="宋体"/>
          <w:kern w:val="2"/>
        </w:rPr>
        <w:commentReference w:id="0"/>
      </w:r>
    </w:p>
    <w:bookmarkEnd w:id="0"/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commentRangeStart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.积极践行“奉献、友爱、互助、进步”的志愿精神，在志愿服务活动中表现突出、精神可嘉，事迹感人，具有显著的典型示范作用和引领力，且能严格遵守志愿服务的各项纪律要求与行为规范。</w:t>
      </w:r>
      <w:commentRangeEnd w:id="1"/>
      <w:r>
        <w:rPr>
          <w:rStyle w:val="8"/>
          <w:rFonts w:cs="宋体"/>
          <w:kern w:val="2"/>
        </w:rPr>
        <w:commentReference w:id="1"/>
      </w: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Style w:val="9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.已在“志愿汇”注册的我校在读学生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commentRangeStart w:id="2"/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长期积极参与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校、院组织、派出的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志愿服务活动，示范带动作用强</w:t>
      </w:r>
      <w:commentRangeEnd w:id="2"/>
      <w:r>
        <w:rPr>
          <w:rStyle w:val="8"/>
          <w:rFonts w:cs="宋体"/>
          <w:kern w:val="2"/>
        </w:rPr>
        <w:commentReference w:id="2"/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；本年度参与活动不少于10次，且累计服务时长不少于70小时。</w:t>
      </w: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4.积极策划、组织志愿服务活动。在</w:t>
      </w: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</w:rPr>
        <w:t>关老爱老、大型赛会、社区建设、环保公益等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领域和重点项目中做出突出成绩，有效提升学校、学院志愿服务工作的质量和效果，取得示范性效应的，优先考虑。</w:t>
      </w: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5.每院系可推荐1-2人。</w:t>
      </w: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二、河北大学优秀志愿者</w:t>
      </w: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commentRangeStart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1.热爱祖国，拥护中国共产党领导，认真学习贯彻习近平新时代中国特色社会主义思想，积极培育和践行社会主义核心价值观，具有较强的社会责任感和奉献意识。</w:t>
      </w:r>
      <w:commentRangeEnd w:id="3"/>
      <w:r>
        <w:rPr>
          <w:rStyle w:val="8"/>
          <w:rFonts w:cs="宋体"/>
          <w:kern w:val="2"/>
        </w:rPr>
        <w:commentReference w:id="3"/>
      </w: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commentRangeStart w:id="4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.积极践行志愿精神，事迹突出，具有显著典型示范作用，严格遵守志愿服务各项纪律要求和行为规范。</w:t>
      </w:r>
      <w:commentRangeEnd w:id="4"/>
      <w:r>
        <w:rPr>
          <w:rStyle w:val="8"/>
          <w:rFonts w:cs="宋体"/>
          <w:kern w:val="2"/>
        </w:rPr>
        <w:commentReference w:id="4"/>
      </w: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.已在“志愿汇”注册的我校在读学生。积极参与校、院组织的志愿服务活动，且表现优秀。本年度参与次数不少于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次，且累计志愿服务时长不少于40小时。</w:t>
      </w: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三、河北大学优秀志愿服务项目</w:t>
      </w:r>
    </w:p>
    <w:p>
      <w:pPr>
        <w:pStyle w:val="3"/>
        <w:autoSpaceDE w:val="0"/>
        <w:autoSpaceDN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1.</w:t>
      </w:r>
      <w:commentRangeStart w:id="5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持续稳定开展活动，项目的实施时间1年及以上</w:t>
      </w:r>
      <w:commentRangeEnd w:id="5"/>
      <w:r>
        <w:rPr>
          <w:rStyle w:val="8"/>
          <w:rFonts w:ascii="等线" w:hAnsi="等线" w:eastAsia="等线" w:cs="宋体"/>
          <w:lang w:eastAsia="zh-CN"/>
        </w:rPr>
        <w:commentReference w:id="5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；志愿者参与人数有一定广泛性，原则上持续参与项目的注册志愿者不少于10人。</w:t>
      </w:r>
    </w:p>
    <w:p>
      <w:pPr>
        <w:pStyle w:val="3"/>
        <w:autoSpaceDE w:val="0"/>
        <w:autoSpaceDN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2.项目主题新颖、定位清晰、运作规范，充分融合学院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学科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特色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和专业特点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commentRangeStart w:id="6"/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能够有效解决某一问题、满足某项需求、服务某类群体</w:t>
      </w:r>
      <w:commentRangeEnd w:id="6"/>
      <w:r>
        <w:rPr>
          <w:rStyle w:val="8"/>
          <w:rFonts w:ascii="等线" w:hAnsi="等线" w:eastAsia="等线" w:cs="宋体"/>
          <w:lang w:eastAsia="zh-CN"/>
        </w:rPr>
        <w:commentReference w:id="6"/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具有可操作性和持久性。</w:t>
      </w:r>
    </w:p>
    <w:p>
      <w:pPr>
        <w:pStyle w:val="3"/>
        <w:autoSpaceDE w:val="0"/>
        <w:autoSpaceDN w:val="0"/>
        <w:snapToGrid w:val="0"/>
        <w:spacing w:line="520" w:lineRule="exact"/>
        <w:ind w:firstLine="640" w:firstLineChars="200"/>
        <w:textAlignment w:val="baseline"/>
        <w:rPr>
          <w:rFonts w:hint="eastAsia" w:ascii="等线" w:hAnsi="等线" w:eastAsia="等线" w:cs="宋体"/>
          <w:sz w:val="21"/>
          <w:szCs w:val="21"/>
          <w:lang w:eastAsia="zh-CN"/>
        </w:rPr>
      </w:pPr>
      <w:commentRangeStart w:id="7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3.项目定位明确、运作规范，具有操作性、持久性，具备完整的工作方案、规范的管理制度、科学的运作模式、齐全的档案资料。</w:t>
      </w:r>
      <w:commentRangeEnd w:id="7"/>
      <w:r>
        <w:rPr>
          <w:rStyle w:val="8"/>
          <w:rFonts w:ascii="等线" w:hAnsi="等线" w:eastAsia="等线" w:cs="宋体"/>
          <w:lang w:eastAsia="zh-CN"/>
        </w:rPr>
        <w:commentReference w:id="7"/>
      </w:r>
    </w:p>
    <w:p>
      <w:pPr>
        <w:pStyle w:val="3"/>
        <w:autoSpaceDE w:val="0"/>
        <w:autoSpaceDN w:val="0"/>
        <w:snapToGrid w:val="0"/>
        <w:spacing w:line="520" w:lineRule="exact"/>
        <w:ind w:firstLine="704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4.</w:t>
      </w:r>
      <w:commentRangeStart w:id="8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具有积极的示范效应，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符合我国国情及社会需求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，对广大青年有带动、引导作用</w:t>
      </w:r>
      <w:commentRangeEnd w:id="8"/>
      <w:r>
        <w:rPr>
          <w:rStyle w:val="8"/>
          <w:rFonts w:ascii="等线" w:hAnsi="等线" w:eastAsia="等线" w:cs="宋体"/>
          <w:lang w:eastAsia="zh-CN"/>
        </w:rPr>
        <w:commentReference w:id="8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3"/>
        <w:autoSpaceDE w:val="0"/>
        <w:autoSpaceDN w:val="0"/>
        <w:snapToGrid w:val="0"/>
        <w:spacing w:line="52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5.每院系至多推荐1项。</w:t>
      </w: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四、河北大学志愿服务优秀组织单位</w:t>
      </w: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commentRangeStart w:id="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组织制度健全，管理科学，运行良好</w:t>
      </w:r>
      <w:commentRangeEnd w:id="9"/>
      <w:r>
        <w:rPr>
          <w:rStyle w:val="8"/>
          <w:rFonts w:cs="宋体"/>
          <w:kern w:val="2"/>
        </w:rPr>
        <w:commentReference w:id="9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，单位及全体成员自觉遵守各项规章制度，</w:t>
      </w:r>
      <w:commentRangeStart w:id="1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无不良记录，公信力强</w:t>
      </w:r>
      <w:commentRangeEnd w:id="10"/>
      <w:r>
        <w:rPr>
          <w:rStyle w:val="8"/>
          <w:rFonts w:cs="宋体"/>
          <w:kern w:val="2"/>
        </w:rPr>
        <w:commentReference w:id="10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2.工作机制健全，覆盖范围广泛，能够长期、持续开展志愿服务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志愿者队伍相对稳定，参与积极性强，活跃度高。</w:t>
      </w: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3.积极策划并实施形式多样、与学科专业结合紧密的志愿服务活动；活动常态化开展，服务效果好，社会认可度高。</w:t>
      </w: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4.在大型活动的组织参与、志愿服务项目示范创新创建等方面取得突出成绩、</w:t>
      </w:r>
      <w:commentRangeStart w:id="1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服务对象评价高、社会反响好</w:t>
      </w:r>
      <w:commentRangeEnd w:id="11"/>
      <w:r>
        <w:rPr>
          <w:rStyle w:val="8"/>
          <w:rFonts w:cs="宋体"/>
          <w:kern w:val="2"/>
        </w:rPr>
        <w:commentReference w:id="11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的，优先考虑。</w:t>
      </w: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五、河北大学志愿服务先进工作者（教工）</w:t>
      </w: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commentRangeStart w:id="12"/>
      <w:r>
        <w:rPr>
          <w:rFonts w:ascii="仿宋_GB2312" w:hAnsi="仿宋_GB2312" w:eastAsia="仿宋_GB2312" w:cs="仿宋_GB2312"/>
          <w:color w:val="000000"/>
          <w:sz w:val="32"/>
          <w:szCs w:val="32"/>
        </w:rPr>
        <w:t>坚决拥护中国共产党的领导，理想信念坚定，道德品质高尚，具有较强的社会责任感；遵纪守法，诚实守信，严格遵守学校各项纪律，无违法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违规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违纪情况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commentRangeEnd w:id="12"/>
      <w:r>
        <w:rPr>
          <w:rStyle w:val="8"/>
          <w:rFonts w:cs="宋体"/>
          <w:kern w:val="2"/>
        </w:rPr>
        <w:commentReference w:id="12"/>
      </w: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2.牵头组织或主动参与本单位、本系统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志愿服务活动，在方案策划、资源协调、过程管理、效果评估等方面发挥积极作用，保障活动有序、有效开展，并取得一定的社会影响力。</w:t>
      </w: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3.在工作中注重志愿服务工作的制度化、规范化建设，积极完善相关流程与机制，有效提升志愿服务管理水平和运行效能，取得良好成效。</w:t>
      </w:r>
      <w:bookmarkStart w:id="1" w:name="_GoBack"/>
      <w:bookmarkEnd w:id="1"/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院系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至多推荐1人。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淼哲 贾" w:date="2026-01-27T16:32:00Z" w:initials="淼贾">
    <w:p w14:paraId="34AE3E54">
      <w:pPr>
        <w:pStyle w:val="4"/>
      </w:pPr>
      <w:r>
        <w:rPr>
          <w:rFonts w:hint="eastAsia"/>
          <w:color w:val="323232"/>
        </w:rPr>
        <w:t>《关于2025年志愿服务“四个一百”评选的通知》、《关于推选2020年度河北省学雷锋志愿服务先进典型的通知》</w:t>
      </w:r>
    </w:p>
  </w:comment>
  <w:comment w:id="1" w:author="淼哲 贾" w:date="2026-01-27T16:34:00Z" w:initials="淼贾">
    <w:p w14:paraId="5F025991">
      <w:pPr>
        <w:pStyle w:val="4"/>
      </w:pPr>
      <w:r>
        <w:rPr>
          <w:rFonts w:hint="eastAsia"/>
        </w:rPr>
        <w:t>《共青团河北省委第十四届河北省青年志愿者优秀个人奖、优秀组织奖评选表彰活动的通知》</w:t>
      </w:r>
    </w:p>
  </w:comment>
  <w:comment w:id="2" w:author="淼哲 贾" w:date="2026-01-27T16:33:00Z" w:initials="淼贾">
    <w:p w14:paraId="2BA40E93">
      <w:pPr>
        <w:pStyle w:val="4"/>
      </w:pPr>
      <w:r>
        <w:rPr>
          <w:rFonts w:hint="eastAsia"/>
          <w:color w:val="323232"/>
        </w:rPr>
        <w:t>《关于2025年志愿服务“四个一百”评选的通知》</w:t>
      </w:r>
    </w:p>
  </w:comment>
  <w:comment w:id="3" w:author="淼哲 贾" w:date="2026-01-27T16:32:00Z" w:initials="淼贾">
    <w:p w14:paraId="3D014ED6">
      <w:pPr>
        <w:pStyle w:val="4"/>
      </w:pPr>
      <w:r>
        <w:rPr>
          <w:rFonts w:hint="eastAsia"/>
          <w:color w:val="323232"/>
        </w:rPr>
        <w:t>《关于2025年志愿服务“四个一百”评选的通知》、《关于推选2020年度河北省学雷锋志愿服务先进典型的通知》</w:t>
      </w:r>
    </w:p>
  </w:comment>
  <w:comment w:id="4" w:author="淼哲 贾" w:date="2026-01-27T16:36:00Z" w:initials="淼贾">
    <w:p w14:paraId="5CD3566D">
      <w:pPr>
        <w:pStyle w:val="4"/>
      </w:pPr>
      <w:r>
        <w:rPr>
          <w:rFonts w:hint="eastAsia"/>
        </w:rPr>
        <w:t>《共青团河北省委第十四届河北省青年志愿者优秀个人奖、优秀组织奖评选表彰活动的通知》</w:t>
      </w:r>
    </w:p>
  </w:comment>
  <w:comment w:id="5" w:author="淼哲 贾" w:date="2026-01-27T16:38:00Z" w:initials="淼贾">
    <w:p w14:paraId="75A21655">
      <w:pPr>
        <w:pStyle w:val="4"/>
      </w:pPr>
      <w:r>
        <w:rPr>
          <w:rFonts w:hint="eastAsia"/>
        </w:rPr>
        <w:t>《关于2025年志愿服务“四个一百”评选的通知》</w:t>
      </w:r>
    </w:p>
  </w:comment>
  <w:comment w:id="6" w:author="淼哲 贾" w:date="2026-01-27T15:13:00Z" w:initials="淼贾">
    <w:p w14:paraId="516B1E6C">
      <w:pPr>
        <w:pStyle w:val="4"/>
      </w:pPr>
      <w:r>
        <w:rPr>
          <w:rFonts w:hint="eastAsia"/>
        </w:rPr>
        <w:t>《关于2025年志愿服务“四个一百”评选的通知》</w:t>
      </w:r>
    </w:p>
  </w:comment>
  <w:comment w:id="7" w:author="淼哲 贾" w:date="2026-01-27T16:39:00Z" w:initials="淼贾">
    <w:p w14:paraId="0E3C6C0C">
      <w:pPr>
        <w:pStyle w:val="4"/>
      </w:pPr>
      <w:r>
        <w:rPr>
          <w:rFonts w:hint="eastAsia"/>
        </w:rPr>
        <w:t>《关于2025年志愿服务“四个一百”评选的通知》、</w:t>
      </w:r>
      <w:r>
        <w:rPr>
          <w:rFonts w:hint="eastAsia"/>
          <w:color w:val="323232"/>
          <w:highlight w:val="white"/>
        </w:rPr>
        <w:t>《关于推选2020年度河北省学雷锋志愿服务先进典型的通知》</w:t>
      </w:r>
    </w:p>
  </w:comment>
  <w:comment w:id="8" w:author="淼哲 贾" w:date="2026-01-27T15:18:00Z" w:initials="淼贾">
    <w:p w14:paraId="01116A9F">
      <w:pPr>
        <w:pStyle w:val="4"/>
      </w:pPr>
      <w:r>
        <w:rPr>
          <w:rFonts w:hint="eastAsia"/>
        </w:rPr>
        <w:t>《关于2025年志愿服务“四个一百”评选的通知》</w:t>
      </w:r>
    </w:p>
  </w:comment>
  <w:comment w:id="9" w:author="淼哲 贾" w:date="2026-01-27T15:22:00Z" w:initials="淼贾">
    <w:p w14:paraId="40321DA0">
      <w:pPr>
        <w:pStyle w:val="4"/>
      </w:pPr>
      <w:r>
        <w:rPr>
          <w:rFonts w:hint="eastAsia"/>
        </w:rPr>
        <w:t>《共青团河北省委第十四届河北省青年志愿者优秀个人奖、优秀组织奖评选表彰活动的通知》</w:t>
      </w:r>
    </w:p>
  </w:comment>
  <w:comment w:id="10" w:author="淼哲 贾" w:date="2026-01-27T15:23:00Z" w:initials="淼贾">
    <w:p w14:paraId="19DF67EC">
      <w:pPr>
        <w:pStyle w:val="4"/>
      </w:pPr>
      <w:r>
        <w:rPr>
          <w:rFonts w:hint="eastAsia"/>
        </w:rPr>
        <w:t>《关于2025年志愿服务“四个一百”评选的通知》</w:t>
      </w:r>
    </w:p>
  </w:comment>
  <w:comment w:id="11" w:author="淼哲 贾" w:date="2026-01-27T15:25:00Z" w:initials="淼贾">
    <w:p w14:paraId="2117424F">
      <w:pPr>
        <w:pStyle w:val="4"/>
      </w:pPr>
      <w:r>
        <w:rPr>
          <w:rFonts w:hint="eastAsia"/>
        </w:rPr>
        <w:t>《共青团河北省委第十四届河北省青年志愿者优秀个人奖、优秀组织奖评选表彰活动的通知》</w:t>
      </w:r>
    </w:p>
  </w:comment>
  <w:comment w:id="12" w:author="淼哲 贾" w:date="2026-01-27T15:35:00Z" w:initials="淼贾">
    <w:p w14:paraId="09AC03A8">
      <w:pPr>
        <w:pStyle w:val="4"/>
      </w:pPr>
      <w:r>
        <w:rPr>
          <w:rFonts w:hint="eastAsia"/>
          <w:color w:val="333333"/>
          <w:highlight w:val="white"/>
        </w:rPr>
        <w:t>《关于开展河北大学2022-2023学年志愿服务表彰工作的通知》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4AE3E54" w15:done="0"/>
  <w15:commentEx w15:paraId="5F025991" w15:done="0"/>
  <w15:commentEx w15:paraId="2BA40E93" w15:done="0"/>
  <w15:commentEx w15:paraId="3D014ED6" w15:done="0"/>
  <w15:commentEx w15:paraId="5CD3566D" w15:done="0"/>
  <w15:commentEx w15:paraId="75A21655" w15:done="0"/>
  <w15:commentEx w15:paraId="516B1E6C" w15:done="0"/>
  <w15:commentEx w15:paraId="0E3C6C0C" w15:done="0"/>
  <w15:commentEx w15:paraId="01116A9F" w15:done="0"/>
  <w15:commentEx w15:paraId="40321DA0" w15:done="0"/>
  <w15:commentEx w15:paraId="19DF67EC" w15:done="0"/>
  <w15:commentEx w15:paraId="2117424F" w15:done="0"/>
  <w15:commentEx w15:paraId="09AC03A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淼哲 贾">
    <w15:presenceInfo w15:providerId="Windows Live" w15:userId="900a4408ba7c61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MWRhY2M4Yzg3Y2Q5YmZhNjM4ZmJjY2NkMTUwMmYifQ=="/>
  </w:docVars>
  <w:rsids>
    <w:rsidRoot w:val="00000000"/>
    <w:rsid w:val="131C317D"/>
    <w:rsid w:val="221C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character" w:customStyle="1" w:styleId="9">
    <w:name w:val="s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2026-01-28T04:15:00Z</dcterms:created>
  <dc:creator>王芝</dc:creator>
  <cp:lastModifiedBy>༺糖༒糖༻</cp:lastModifiedBy>
  <dcterms:modified xsi:type="dcterms:W3CDTF">2026-01-28T07:14:21Z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E38A4F1CA6BE4277A797AB1725783641_12</vt:lpwstr>
  </property>
</Properties>
</file>