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年河北大学“校园杯”乒乓球比赛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规程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黑体" w:hAnsi="黑体" w:eastAsia="黑体" w:cs="黑体"/>
          <w:b w:val="0"/>
          <w:bCs/>
          <w:kern w:val="0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一、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组织机构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主办单位：</w:t>
      </w:r>
      <w:r>
        <w:rPr>
          <w:rFonts w:hint="eastAsia" w:ascii="仿宋" w:hAnsi="仿宋" w:eastAsia="仿宋" w:cs="仿宋"/>
          <w:kern w:val="0"/>
          <w:sz w:val="30"/>
          <w:szCs w:val="30"/>
        </w:rPr>
        <w:t>共青团河北大学委员会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kern w:val="0"/>
          <w:sz w:val="30"/>
          <w:szCs w:val="30"/>
        </w:rPr>
        <w:t>河北大学体育教学部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</w:rPr>
        <w:t>承办单位：</w:t>
      </w:r>
      <w:r>
        <w:rPr>
          <w:rFonts w:hint="eastAsia" w:ascii="仿宋" w:hAnsi="仿宋" w:eastAsia="仿宋" w:cs="仿宋"/>
          <w:kern w:val="0"/>
          <w:sz w:val="30"/>
          <w:szCs w:val="30"/>
        </w:rPr>
        <w:t>河北大学乒乓球协会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比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赛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时间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及地点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时间：20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中旬</w:t>
      </w:r>
    </w:p>
    <w:p>
      <w:pPr>
        <w:keepNext w:val="0"/>
        <w:keepLines w:val="0"/>
        <w:pageBreakBefore w:val="0"/>
        <w:widowControl/>
        <w:tabs>
          <w:tab w:val="left" w:pos="833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地点：河北大学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裕华路校区体育馆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参赛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1.河北大学正式注册的本科生、研究生均可参加比赛。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default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2.每个学院派男、女混合一队参赛。每队可报领队1人（学生代表）男运动员3人，女运动员3人，另外每队可再选2 位替补人员（也可不选）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具体办法以群内通知为准。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、报名日期及办法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报名从即日开始，截止日期为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kern w:val="0"/>
          <w:sz w:val="30"/>
          <w:szCs w:val="30"/>
        </w:rPr>
        <w:t>日。各单位须将电子版报名表发至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负责人QQ群中</w:t>
      </w:r>
      <w:r>
        <w:rPr>
          <w:rFonts w:hint="eastAsia" w:ascii="仿宋" w:hAnsi="仿宋" w:eastAsia="仿宋" w:cs="仿宋"/>
          <w:iCs/>
          <w:color w:val="000000"/>
          <w:kern w:val="0"/>
          <w:sz w:val="30"/>
          <w:szCs w:val="30"/>
        </w:rPr>
        <w:t>。</w:t>
      </w:r>
      <w:r>
        <w:rPr>
          <w:rFonts w:hint="eastAsia" w:ascii="仿宋" w:hAnsi="仿宋" w:eastAsia="仿宋" w:cs="仿宋"/>
          <w:kern w:val="0"/>
          <w:sz w:val="30"/>
          <w:szCs w:val="30"/>
        </w:rPr>
        <w:t>领队、裁判长联席会议时间,地点另行通知。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比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赛办法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  <w:t>（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规则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1.小组赛每场比赛均为三局两胜，交战两队大比分为五局三胜。八强之后每场比赛为五局三胜。交战两队大比分为五局三胜。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2.在一局比赛中，先得11分的一方为胜方；10平以后，先多得2分的一方为胜方；积分赛采取胜一场积2分，负一场积1分，弃权比赛积0分，积分多者名次在前。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3.此次比赛分为小组赛和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晋级</w:t>
      </w:r>
      <w:r>
        <w:rPr>
          <w:rFonts w:hint="eastAsia" w:ascii="仿宋" w:hAnsi="仿宋" w:eastAsia="仿宋" w:cs="仿宋"/>
          <w:kern w:val="0"/>
          <w:sz w:val="30"/>
          <w:szCs w:val="30"/>
        </w:rPr>
        <w:t>赛两部分，小组赛采取单循环赛制，每组取积分前二进入晋级赛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具体事宜将在领队、裁判长会议上通知。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、补充规定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参赛队员必须是本学院学生，队员参赛时须带上学生证证明身份（无法证明身份不准上场，一旦发现作假行为，取消其学院比赛资格）。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参加比赛的团体必须由学院领队带队，严格要求运动员尊重并服从裁判，尊重对方及观众。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超过比赛时间15分钟未到比赛场地的队按弃权论。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竞赛中的问题由裁判长解释。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竞赛日程及未尽事宜另行通知。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</w:rPr>
        <w:t>更多比赛事项联系大赛组委会。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</w:rPr>
        <w:t>、</w:t>
      </w:r>
      <w:r>
        <w:rPr>
          <w:rFonts w:hint="eastAsia" w:ascii="黑体" w:hAnsi="黑体" w:eastAsia="黑体" w:cs="黑体"/>
          <w:b w:val="0"/>
          <w:bCs w:val="0"/>
          <w:kern w:val="0"/>
          <w:sz w:val="30"/>
          <w:szCs w:val="30"/>
          <w:lang w:val="en-US" w:eastAsia="zh-CN"/>
        </w:rPr>
        <w:t>注意事项：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.参赛运动员由各学院统一购买保险，参赛队员填写自愿参赛责任及风险告知书。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.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上场前提前做好拉伸、热身运动，比赛时遵守“安全第一，比赛第二”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的原则，谨防受伤。</w:t>
      </w:r>
      <w:r>
        <w:rPr>
          <w:rFonts w:hint="eastAsia" w:ascii="仿宋" w:hAnsi="仿宋" w:eastAsia="仿宋" w:cs="仿宋"/>
          <w:kern w:val="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联系电话</w:t>
      </w:r>
      <w:r>
        <w:rPr>
          <w:rFonts w:hint="eastAsia" w:ascii="仿宋" w:hAnsi="仿宋" w:eastAsia="仿宋" w:cs="仿宋"/>
          <w:kern w:val="0"/>
          <w:sz w:val="30"/>
          <w:szCs w:val="30"/>
          <w:lang w:eastAsia="zh-CN"/>
        </w:rPr>
        <w:t>：任虹松：18931223587  马丹序雯：15030208091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00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校园杯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乒乓球赛</w:t>
      </w:r>
      <w:r>
        <w:rPr>
          <w:rFonts w:hint="eastAsia" w:ascii="仿宋" w:hAnsi="仿宋" w:eastAsia="仿宋" w:cs="仿宋"/>
          <w:sz w:val="30"/>
          <w:szCs w:val="30"/>
        </w:rPr>
        <w:t>领队QQ 群：149485157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0"/>
          <w:sz w:val="30"/>
          <w:szCs w:val="30"/>
          <w:lang w:val="en-US" w:eastAsia="zh-CN"/>
        </w:rPr>
        <w:drawing>
          <wp:inline distT="0" distB="0" distL="114300" distR="114300">
            <wp:extent cx="2781935" cy="3432175"/>
            <wp:effectExtent l="0" t="0" r="18415" b="15875"/>
            <wp:docPr id="1" name="图片 1" descr="44425de5e131aee1d8223bc5590c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425de5e131aee1d8223bc5590c5eb"/>
                    <pic:cNvPicPr>
                      <a:picLocks noChangeAspect="1"/>
                    </pic:cNvPicPr>
                  </pic:nvPicPr>
                  <pic:blipFill>
                    <a:blip r:embed="rId4"/>
                    <a:srcRect t="12073" b="18571"/>
                    <a:stretch>
                      <a:fillRect/>
                    </a:stretch>
                  </pic:blipFill>
                  <pic:spPr>
                    <a:xfrm>
                      <a:off x="0" y="0"/>
                      <a:ext cx="2781935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right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共青团河北大学委员会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0"/>
          <w:szCs w:val="30"/>
        </w:rPr>
        <w:t>河北大学体育教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学</w:t>
      </w:r>
      <w:r>
        <w:rPr>
          <w:rFonts w:hint="eastAsia" w:ascii="仿宋" w:hAnsi="仿宋" w:eastAsia="仿宋" w:cs="仿宋"/>
          <w:bCs/>
          <w:sz w:val="30"/>
          <w:szCs w:val="30"/>
        </w:rPr>
        <w:t>部</w:t>
      </w:r>
    </w:p>
    <w:p>
      <w:pPr>
        <w:pStyle w:val="2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auto"/>
        <w:ind w:left="99" w:leftChars="47"/>
        <w:jc w:val="right"/>
        <w:textAlignment w:val="auto"/>
        <w:rPr>
          <w:rFonts w:hint="default" w:ascii="仿宋" w:hAnsi="仿宋" w:eastAsia="仿宋" w:cs="仿宋"/>
          <w:b/>
          <w:sz w:val="30"/>
          <w:szCs w:val="30"/>
          <w:lang w:val="en-US"/>
        </w:rPr>
      </w:pPr>
      <w:r>
        <w:rPr>
          <w:rFonts w:hint="eastAsia" w:ascii="仿宋" w:hAnsi="仿宋" w:eastAsia="仿宋" w:cs="仿宋"/>
          <w:bCs/>
          <w:kern w:val="2"/>
          <w:sz w:val="30"/>
          <w:szCs w:val="30"/>
          <w:lang w:val="en-US" w:eastAsia="zh-CN" w:bidi="ar-SA"/>
        </w:rPr>
        <w:t xml:space="preserve">2023年5月5日            </w:t>
      </w:r>
    </w:p>
    <w:p>
      <w:pPr>
        <w:jc w:val="center"/>
        <w:rPr>
          <w:rFonts w:hint="eastAsia" w:ascii="楷体" w:hAnsi="楷体" w:eastAsia="楷体" w:cs="宋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 w:cs="宋体"/>
          <w:b/>
          <w:sz w:val="36"/>
          <w:szCs w:val="36"/>
        </w:rPr>
      </w:pPr>
    </w:p>
    <w:p>
      <w:pPr>
        <w:jc w:val="center"/>
        <w:rPr>
          <w:rFonts w:hint="eastAsia" w:ascii="楷体" w:hAnsi="楷体" w:eastAsia="楷体" w:cs="宋体"/>
          <w:b/>
          <w:sz w:val="36"/>
          <w:szCs w:val="36"/>
        </w:rPr>
      </w:pPr>
    </w:p>
    <w:p>
      <w:pPr>
        <w:widowControl/>
        <w:spacing w:line="320" w:lineRule="exact"/>
        <w:jc w:val="both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mM2OTcwZmJmMjk1YTZmZjc1NTg4OTlhNGRhNmUifQ=="/>
  </w:docVars>
  <w:rsids>
    <w:rsidRoot w:val="00C60432"/>
    <w:rsid w:val="00010364"/>
    <w:rsid w:val="00023C4A"/>
    <w:rsid w:val="000A7350"/>
    <w:rsid w:val="00115068"/>
    <w:rsid w:val="00124677"/>
    <w:rsid w:val="002A2B2A"/>
    <w:rsid w:val="002F5CA6"/>
    <w:rsid w:val="003903BB"/>
    <w:rsid w:val="003B01CE"/>
    <w:rsid w:val="003E4DDB"/>
    <w:rsid w:val="00496DBD"/>
    <w:rsid w:val="004E0835"/>
    <w:rsid w:val="004E1877"/>
    <w:rsid w:val="00593C4E"/>
    <w:rsid w:val="005A6B2F"/>
    <w:rsid w:val="006623DE"/>
    <w:rsid w:val="00683119"/>
    <w:rsid w:val="006C1526"/>
    <w:rsid w:val="007224C7"/>
    <w:rsid w:val="007450E3"/>
    <w:rsid w:val="008905E5"/>
    <w:rsid w:val="00913F35"/>
    <w:rsid w:val="009353FB"/>
    <w:rsid w:val="009C2532"/>
    <w:rsid w:val="00A73E77"/>
    <w:rsid w:val="00A749DE"/>
    <w:rsid w:val="00AC0789"/>
    <w:rsid w:val="00AD38A4"/>
    <w:rsid w:val="00B2533F"/>
    <w:rsid w:val="00C60432"/>
    <w:rsid w:val="00C6383D"/>
    <w:rsid w:val="00C82942"/>
    <w:rsid w:val="00CC504B"/>
    <w:rsid w:val="00D07648"/>
    <w:rsid w:val="00DA7041"/>
    <w:rsid w:val="00E326B7"/>
    <w:rsid w:val="00EB6E40"/>
    <w:rsid w:val="00F47AB1"/>
    <w:rsid w:val="00F55FB1"/>
    <w:rsid w:val="00FA369F"/>
    <w:rsid w:val="00FF3CB7"/>
    <w:rsid w:val="0DD45257"/>
    <w:rsid w:val="0E421AAF"/>
    <w:rsid w:val="310F2838"/>
    <w:rsid w:val="35E75DDB"/>
    <w:rsid w:val="4FF51EB1"/>
    <w:rsid w:val="50447AB0"/>
    <w:rsid w:val="5526674E"/>
    <w:rsid w:val="558F436D"/>
    <w:rsid w:val="67D20538"/>
    <w:rsid w:val="686E0434"/>
    <w:rsid w:val="7CD72075"/>
    <w:rsid w:val="7DA3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kern w:val="2"/>
      <w:sz w:val="18"/>
      <w:szCs w:val="18"/>
    </w:rPr>
  </w:style>
  <w:style w:type="table" w:customStyle="1" w:styleId="12">
    <w:name w:val="网格型1"/>
    <w:basedOn w:val="6"/>
    <w:qFormat/>
    <w:uiPriority w:val="59"/>
    <w:rPr>
      <w:rFonts w:ascii="Calibri" w:hAnsi="Calibri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912</Words>
  <Characters>971</Characters>
  <Lines>7</Lines>
  <Paragraphs>2</Paragraphs>
  <TotalTime>11</TotalTime>
  <ScaleCrop>false</ScaleCrop>
  <LinksUpToDate>false</LinksUpToDate>
  <CharactersWithSpaces>1015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2019-03-28T06:19:00Z</dcterms:created>
  <dc:creator>张  颖</dc:creator>
  <cp:lastModifiedBy>一叶天</cp:lastModifiedBy>
  <dcterms:modified xsi:type="dcterms:W3CDTF">2023-05-08T12:12:25Z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C4DDBC8196B5435CB6D9DF840D90D803_13</vt:lpwstr>
  </property>
</Properties>
</file>